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2C73" w:rsidRDefault="00E22C73" w:rsidP="00625C6B">
      <w:pPr>
        <w:spacing w:line="240" w:lineRule="auto"/>
        <w:ind w:left="426" w:right="-266"/>
        <w:jc w:val="both"/>
        <w:rPr>
          <w:b/>
          <w:sz w:val="24"/>
          <w:szCs w:val="24"/>
          <w:u w:val="single"/>
        </w:rPr>
      </w:pPr>
    </w:p>
    <w:p w:rsidR="00837BE3" w:rsidRPr="001833A7" w:rsidRDefault="00837BE3" w:rsidP="00893642">
      <w:pPr>
        <w:spacing w:line="240" w:lineRule="auto"/>
        <w:ind w:right="-266"/>
        <w:jc w:val="both"/>
        <w:rPr>
          <w:b/>
          <w:sz w:val="24"/>
          <w:szCs w:val="24"/>
          <w:u w:val="single"/>
        </w:rPr>
      </w:pPr>
    </w:p>
    <w:p w:rsidR="00417EE8" w:rsidRPr="001833A7" w:rsidRDefault="00DC131B" w:rsidP="00893642">
      <w:pPr>
        <w:spacing w:line="240" w:lineRule="auto"/>
        <w:ind w:right="-266"/>
        <w:jc w:val="right"/>
        <w:rPr>
          <w:sz w:val="24"/>
          <w:szCs w:val="24"/>
        </w:rPr>
      </w:pPr>
      <w:r w:rsidRPr="001833A7">
        <w:rPr>
          <w:sz w:val="24"/>
          <w:szCs w:val="24"/>
        </w:rPr>
        <w:t>201</w:t>
      </w:r>
      <w:r w:rsidR="00286A43">
        <w:rPr>
          <w:sz w:val="24"/>
          <w:szCs w:val="24"/>
        </w:rPr>
        <w:t>7-05-0</w:t>
      </w:r>
      <w:r w:rsidR="0018763A">
        <w:rPr>
          <w:sz w:val="24"/>
          <w:szCs w:val="24"/>
        </w:rPr>
        <w:t>8</w:t>
      </w:r>
    </w:p>
    <w:p w:rsidR="00417EE8" w:rsidRPr="001833A7" w:rsidRDefault="00417EE8" w:rsidP="00893642">
      <w:pPr>
        <w:pStyle w:val="NoSpacing"/>
        <w:ind w:right="-266"/>
        <w:rPr>
          <w:sz w:val="24"/>
          <w:szCs w:val="24"/>
        </w:rPr>
      </w:pPr>
    </w:p>
    <w:p w:rsidR="00972D7D" w:rsidRPr="001833A7" w:rsidRDefault="00972D7D" w:rsidP="00893642">
      <w:pPr>
        <w:spacing w:line="240" w:lineRule="auto"/>
        <w:ind w:right="-266"/>
        <w:jc w:val="both"/>
        <w:rPr>
          <w:sz w:val="24"/>
          <w:szCs w:val="24"/>
        </w:rPr>
      </w:pPr>
    </w:p>
    <w:p w:rsidR="00972D7D" w:rsidRDefault="00972D7D" w:rsidP="00893642">
      <w:pPr>
        <w:spacing w:line="240" w:lineRule="auto"/>
        <w:ind w:right="-266"/>
        <w:jc w:val="both"/>
        <w:rPr>
          <w:sz w:val="24"/>
          <w:szCs w:val="24"/>
        </w:rPr>
      </w:pPr>
    </w:p>
    <w:p w:rsidR="00F76D8C" w:rsidRPr="001833A7" w:rsidRDefault="00F76D8C" w:rsidP="00893642">
      <w:pPr>
        <w:spacing w:line="240" w:lineRule="auto"/>
        <w:ind w:right="-266"/>
        <w:jc w:val="both"/>
        <w:rPr>
          <w:sz w:val="24"/>
          <w:szCs w:val="24"/>
        </w:rPr>
      </w:pPr>
    </w:p>
    <w:p w:rsidR="00417EE8" w:rsidRPr="00893642" w:rsidRDefault="00417EE8" w:rsidP="00893642">
      <w:pPr>
        <w:spacing w:line="240" w:lineRule="auto"/>
        <w:ind w:right="-266"/>
        <w:jc w:val="both"/>
      </w:pPr>
      <w:r w:rsidRPr="00893642">
        <w:t>Dear Sir</w:t>
      </w:r>
      <w:r w:rsidR="00972D7D" w:rsidRPr="00893642">
        <w:t>/Madam</w:t>
      </w:r>
      <w:r w:rsidRPr="00893642">
        <w:t>,</w:t>
      </w:r>
    </w:p>
    <w:p w:rsidR="00DC131B" w:rsidRPr="00893642" w:rsidRDefault="00DC131B" w:rsidP="00893642">
      <w:pPr>
        <w:spacing w:line="240" w:lineRule="auto"/>
        <w:ind w:right="-266"/>
        <w:rPr>
          <w:b/>
          <w:u w:val="single"/>
        </w:rPr>
      </w:pPr>
      <w:r w:rsidRPr="00893642">
        <w:rPr>
          <w:b/>
          <w:u w:val="single"/>
        </w:rPr>
        <w:t xml:space="preserve">Technical Seminar on </w:t>
      </w:r>
      <w:r w:rsidR="00625C6B" w:rsidRPr="00893642">
        <w:rPr>
          <w:b/>
          <w:u w:val="single"/>
        </w:rPr>
        <w:t>Accreditation:</w:t>
      </w:r>
      <w:r w:rsidR="000573AC" w:rsidRPr="00893642">
        <w:rPr>
          <w:b/>
          <w:u w:val="single"/>
        </w:rPr>
        <w:t xml:space="preserve"> Delivering Confidence in </w:t>
      </w:r>
      <w:r w:rsidR="00286A43" w:rsidRPr="00893642">
        <w:rPr>
          <w:b/>
          <w:u w:val="single"/>
        </w:rPr>
        <w:t xml:space="preserve">Construction and the Built Environment </w:t>
      </w:r>
    </w:p>
    <w:p w:rsidR="009F63A7" w:rsidRPr="00893642" w:rsidRDefault="00417EE8" w:rsidP="00893642">
      <w:pPr>
        <w:spacing w:line="240" w:lineRule="auto"/>
        <w:ind w:right="-266"/>
        <w:jc w:val="both"/>
        <w:rPr>
          <w:b/>
          <w:u w:val="single"/>
        </w:rPr>
      </w:pPr>
      <w:r w:rsidRPr="00893642">
        <w:t>The Sri Lanka Accr</w:t>
      </w:r>
      <w:r w:rsidR="00E86E8A" w:rsidRPr="00893642">
        <w:t xml:space="preserve">editation Board </w:t>
      </w:r>
      <w:r w:rsidR="00D2680B" w:rsidRPr="00893642">
        <w:t xml:space="preserve">for Conformity Assessment </w:t>
      </w:r>
      <w:r w:rsidR="00E86E8A" w:rsidRPr="00893642">
        <w:t xml:space="preserve">(SLAB) </w:t>
      </w:r>
      <w:r w:rsidR="00F030BC" w:rsidRPr="00893642">
        <w:t xml:space="preserve">in association with the </w:t>
      </w:r>
      <w:r w:rsidR="00286A43" w:rsidRPr="00893642">
        <w:t xml:space="preserve">Construction Industry Development Authority (CIDA), Ceylon Institute of Builders ( CIOB) </w:t>
      </w:r>
      <w:r w:rsidR="00F030BC" w:rsidRPr="00893642">
        <w:t xml:space="preserve"> </w:t>
      </w:r>
      <w:r w:rsidR="009F63A7" w:rsidRPr="00893642">
        <w:t xml:space="preserve">intends to organize a </w:t>
      </w:r>
      <w:r w:rsidR="00A821CE" w:rsidRPr="00893642">
        <w:t xml:space="preserve">Technical Seminar </w:t>
      </w:r>
      <w:r w:rsidR="00F030BC" w:rsidRPr="00893642">
        <w:t>on the World Accreditation Day 201</w:t>
      </w:r>
      <w:r w:rsidR="00286A43" w:rsidRPr="00893642">
        <w:t>7</w:t>
      </w:r>
      <w:r w:rsidR="00F030BC" w:rsidRPr="00893642">
        <w:t xml:space="preserve"> theme; </w:t>
      </w:r>
      <w:r w:rsidR="00A821CE" w:rsidRPr="00893642">
        <w:t>“</w:t>
      </w:r>
      <w:r w:rsidR="00972D7D" w:rsidRPr="00893642">
        <w:t xml:space="preserve">Accreditation: </w:t>
      </w:r>
      <w:r w:rsidR="00A821CE" w:rsidRPr="00893642">
        <w:t>Delivering Confid</w:t>
      </w:r>
      <w:r w:rsidR="00F030BC" w:rsidRPr="00893642">
        <w:t xml:space="preserve">ence in </w:t>
      </w:r>
      <w:r w:rsidR="00286A43" w:rsidRPr="00893642">
        <w:t xml:space="preserve">Construction and the Built Environment </w:t>
      </w:r>
      <w:r w:rsidR="00F030BC" w:rsidRPr="00893642">
        <w:t xml:space="preserve">”. </w:t>
      </w:r>
      <w:r w:rsidR="004644E5" w:rsidRPr="00893642">
        <w:t xml:space="preserve">This </w:t>
      </w:r>
      <w:r w:rsidR="00A821CE" w:rsidRPr="00893642">
        <w:t xml:space="preserve">seminar </w:t>
      </w:r>
      <w:r w:rsidR="004644E5" w:rsidRPr="00893642">
        <w:t xml:space="preserve">will be held on </w:t>
      </w:r>
      <w:r w:rsidR="00286A43" w:rsidRPr="00893642">
        <w:rPr>
          <w:b/>
        </w:rPr>
        <w:t>14</w:t>
      </w:r>
      <w:r w:rsidR="00286A43" w:rsidRPr="00893642">
        <w:rPr>
          <w:b/>
          <w:vertAlign w:val="superscript"/>
        </w:rPr>
        <w:t>th</w:t>
      </w:r>
      <w:r w:rsidR="00286A43" w:rsidRPr="00893642">
        <w:rPr>
          <w:b/>
        </w:rPr>
        <w:t xml:space="preserve"> </w:t>
      </w:r>
      <w:r w:rsidR="00F76D8C" w:rsidRPr="00893642">
        <w:rPr>
          <w:b/>
          <w:bCs/>
        </w:rPr>
        <w:t xml:space="preserve">of June </w:t>
      </w:r>
      <w:r w:rsidR="00A821CE" w:rsidRPr="00893642">
        <w:rPr>
          <w:b/>
          <w:bCs/>
        </w:rPr>
        <w:t>201</w:t>
      </w:r>
      <w:r w:rsidR="00286A43" w:rsidRPr="00893642">
        <w:rPr>
          <w:b/>
          <w:bCs/>
        </w:rPr>
        <w:t>7</w:t>
      </w:r>
      <w:r w:rsidR="00A821CE" w:rsidRPr="00893642">
        <w:t xml:space="preserve"> from </w:t>
      </w:r>
      <w:r w:rsidR="008A6282">
        <w:t>0900</w:t>
      </w:r>
      <w:r w:rsidR="00A821CE" w:rsidRPr="00893642">
        <w:t>h to 1</w:t>
      </w:r>
      <w:r w:rsidR="00286A43" w:rsidRPr="00893642">
        <w:t>5</w:t>
      </w:r>
      <w:r w:rsidR="00C8178E">
        <w:t>45</w:t>
      </w:r>
      <w:r w:rsidR="004644E5" w:rsidRPr="00893642">
        <w:t>h at the</w:t>
      </w:r>
      <w:r w:rsidR="00106E2F">
        <w:t xml:space="preserve"> Grand Ball</w:t>
      </w:r>
      <w:r w:rsidR="00C8178E">
        <w:t>r</w:t>
      </w:r>
      <w:r w:rsidR="00106E2F">
        <w:t>oom, Hotel Galadari</w:t>
      </w:r>
      <w:r w:rsidR="00A821CE" w:rsidRPr="00893642">
        <w:t xml:space="preserve">. </w:t>
      </w:r>
    </w:p>
    <w:p w:rsidR="001B2802" w:rsidRPr="00893642" w:rsidRDefault="00956754" w:rsidP="00893642">
      <w:pPr>
        <w:spacing w:after="0" w:line="240" w:lineRule="auto"/>
        <w:ind w:right="-266"/>
        <w:jc w:val="both"/>
      </w:pPr>
      <w:r w:rsidRPr="00893642">
        <w:t>The purpose of organizing this technical s</w:t>
      </w:r>
      <w:r w:rsidR="005C60D2" w:rsidRPr="00893642">
        <w:t xml:space="preserve">eminar is to </w:t>
      </w:r>
      <w:r w:rsidR="001B2802" w:rsidRPr="00893642">
        <w:t>raise awareness o</w:t>
      </w:r>
      <w:r w:rsidR="00C8178E">
        <w:t>n</w:t>
      </w:r>
      <w:r w:rsidR="001B2802" w:rsidRPr="00893642">
        <w:t xml:space="preserve"> the </w:t>
      </w:r>
      <w:r w:rsidR="00C8178E">
        <w:t xml:space="preserve">how </w:t>
      </w:r>
      <w:r w:rsidR="001B2802" w:rsidRPr="00893642">
        <w:t xml:space="preserve">accreditation can support </w:t>
      </w:r>
      <w:r w:rsidR="00C8178E">
        <w:t xml:space="preserve">to </w:t>
      </w:r>
      <w:r w:rsidR="001B2802" w:rsidRPr="00893642">
        <w:t>professionals in the construction industry, ranging from contractors, manufactures, designers, architects, engineers, regulators and other stake holders.</w:t>
      </w:r>
    </w:p>
    <w:p w:rsidR="001B2802" w:rsidRPr="00893642" w:rsidRDefault="001B2802" w:rsidP="00893642">
      <w:pPr>
        <w:spacing w:after="0" w:line="240" w:lineRule="auto"/>
        <w:ind w:right="-266"/>
        <w:jc w:val="both"/>
        <w:rPr>
          <w:sz w:val="16"/>
          <w:szCs w:val="16"/>
        </w:rPr>
      </w:pPr>
    </w:p>
    <w:p w:rsidR="00F52160" w:rsidRPr="00893642" w:rsidRDefault="001B2802" w:rsidP="00893642">
      <w:pPr>
        <w:spacing w:after="0" w:line="240" w:lineRule="auto"/>
        <w:ind w:right="-266"/>
        <w:jc w:val="both"/>
      </w:pPr>
      <w:r w:rsidRPr="00893642">
        <w:t>Standards and accredited conformity assessment are market-based tools that can be used in the construction sector to cover construction products and materials, building techniques and practices onsite health and safety</w:t>
      </w:r>
      <w:r w:rsidR="00F52160" w:rsidRPr="00893642">
        <w:t>, environmental impact, to even the use of digital technology in smart buildings.</w:t>
      </w:r>
    </w:p>
    <w:p w:rsidR="00F52160" w:rsidRPr="00893642" w:rsidRDefault="00F52160" w:rsidP="00893642">
      <w:pPr>
        <w:spacing w:after="0" w:line="240" w:lineRule="auto"/>
        <w:ind w:right="-266"/>
        <w:jc w:val="both"/>
        <w:rPr>
          <w:sz w:val="16"/>
          <w:szCs w:val="16"/>
        </w:rPr>
      </w:pPr>
    </w:p>
    <w:p w:rsidR="00F52160" w:rsidRPr="00893642" w:rsidRDefault="00F52160" w:rsidP="00893642">
      <w:pPr>
        <w:spacing w:after="0" w:line="240" w:lineRule="auto"/>
        <w:ind w:right="-266"/>
        <w:jc w:val="both"/>
      </w:pPr>
      <w:r w:rsidRPr="00893642">
        <w:t xml:space="preserve">The Cabinet of Ministers of Sri Lanka approved </w:t>
      </w:r>
      <w:r w:rsidR="00C8178E">
        <w:t xml:space="preserve">SLAB’s </w:t>
      </w:r>
      <w:r w:rsidRPr="00893642">
        <w:t xml:space="preserve">proposals for making Accreditation Mandatory in taking Technical Decisions. This year’s theme paves the way for implementation of proposals of Cabinet of Ministers in the Construction Industry. Sri Lanka Accreditation Board as the implementing institution, has taken necessary initiatives to </w:t>
      </w:r>
      <w:r w:rsidR="00BE3807" w:rsidRPr="00893642">
        <w:t>implement proposals of Cabinet of Ministers in 08 major sectors nam</w:t>
      </w:r>
      <w:r w:rsidR="001B0EF8">
        <w:t xml:space="preserve">ely as Food &amp; Agriculture, Occupational Health &amp; Safety, Constructions, Social care &amp; security, Energy, Environment, Health and Trade &amp; Consumer Protection.  </w:t>
      </w:r>
      <w:r w:rsidR="00BE3807" w:rsidRPr="00893642">
        <w:t xml:space="preserve"> </w:t>
      </w:r>
    </w:p>
    <w:p w:rsidR="00BE3807" w:rsidRPr="00893642" w:rsidRDefault="00BE3807" w:rsidP="00893642">
      <w:pPr>
        <w:spacing w:after="0" w:line="240" w:lineRule="auto"/>
        <w:ind w:right="-266"/>
        <w:jc w:val="both"/>
        <w:rPr>
          <w:sz w:val="16"/>
          <w:szCs w:val="16"/>
        </w:rPr>
      </w:pPr>
    </w:p>
    <w:p w:rsidR="00BE3807" w:rsidRPr="00893642" w:rsidRDefault="00BE3807" w:rsidP="00893642">
      <w:pPr>
        <w:spacing w:after="0" w:line="240" w:lineRule="auto"/>
        <w:ind w:right="-266"/>
        <w:jc w:val="both"/>
      </w:pPr>
      <w:r w:rsidRPr="00893642">
        <w:t xml:space="preserve">The Construction sector is complex and highly competitive, and provides challenges for companies seeking to improve margins, and reduce cost whilst improving quality and ensuring a safe environment on construction sites. Accreditation supports the construction sector to control risk, help drive efficiency, demonstrate regulatory compliance, and provide supply chain confidence. </w:t>
      </w:r>
    </w:p>
    <w:p w:rsidR="00BE3807" w:rsidRPr="00893642" w:rsidRDefault="00BE3807" w:rsidP="00893642">
      <w:pPr>
        <w:spacing w:after="0" w:line="240" w:lineRule="auto"/>
        <w:ind w:right="-266"/>
        <w:jc w:val="both"/>
        <w:rPr>
          <w:sz w:val="16"/>
          <w:szCs w:val="16"/>
        </w:rPr>
      </w:pPr>
    </w:p>
    <w:p w:rsidR="00BE3807" w:rsidRPr="00893642" w:rsidRDefault="00BE3807" w:rsidP="00893642">
      <w:pPr>
        <w:spacing w:after="0" w:line="240" w:lineRule="auto"/>
        <w:ind w:right="-266"/>
        <w:jc w:val="both"/>
      </w:pPr>
      <w:r w:rsidRPr="00893642">
        <w:t xml:space="preserve">The building sector is important for economic development, employment creation and the environment. The volume of construction output is forecast to grow by 85% to $ 15.5 trillion worldwide by 2030. </w:t>
      </w:r>
      <w:r w:rsidR="006725AB" w:rsidRPr="00893642">
        <w:t>Drastic change in Sri Lanka is also expected within few years as a result of the initiatives taken by the Ministry of Housing &amp; Construction and Megapolis and Western Development.</w:t>
      </w:r>
      <w:r w:rsidRPr="00893642">
        <w:t xml:space="preserve"> </w:t>
      </w:r>
    </w:p>
    <w:p w:rsidR="00F52160" w:rsidRPr="00893642" w:rsidRDefault="00F52160" w:rsidP="00893642">
      <w:pPr>
        <w:spacing w:after="0" w:line="240" w:lineRule="auto"/>
        <w:ind w:right="-266"/>
        <w:jc w:val="both"/>
        <w:rPr>
          <w:sz w:val="16"/>
          <w:szCs w:val="16"/>
        </w:rPr>
      </w:pPr>
    </w:p>
    <w:p w:rsidR="00C8178E" w:rsidRPr="00893642" w:rsidRDefault="00C8178E" w:rsidP="00C8178E">
      <w:pPr>
        <w:spacing w:after="0" w:line="240" w:lineRule="auto"/>
        <w:ind w:right="-266"/>
        <w:jc w:val="both"/>
      </w:pPr>
      <w:r w:rsidRPr="00893642">
        <w:t>Accreditation can support the Construction Sector to meet its need for smarter, cleaner and safer construction by providing assurance into the safety of the workforce on-site, the quality and origin of the construction product and raw materials, the energy efficiency of buildings, the quality of design and architecture, the safe installation of electrical and gas networks, protect environment and the long-term sustainability of buildings.</w:t>
      </w:r>
    </w:p>
    <w:p w:rsidR="00106E2F" w:rsidRDefault="00106E2F" w:rsidP="00893642">
      <w:pPr>
        <w:spacing w:after="0" w:line="240" w:lineRule="auto"/>
        <w:ind w:right="-266"/>
        <w:jc w:val="both"/>
      </w:pPr>
    </w:p>
    <w:p w:rsidR="00106E2F" w:rsidRDefault="00FA7920" w:rsidP="00FA7920">
      <w:pPr>
        <w:spacing w:after="0" w:line="240" w:lineRule="auto"/>
        <w:ind w:right="-266"/>
        <w:jc w:val="center"/>
      </w:pPr>
      <w:r>
        <w:t xml:space="preserve">Page 01 of 02 </w:t>
      </w:r>
    </w:p>
    <w:p w:rsidR="00C8178E" w:rsidRDefault="00C8178E" w:rsidP="00FA7920">
      <w:pPr>
        <w:spacing w:after="0" w:line="240" w:lineRule="auto"/>
        <w:ind w:right="-266"/>
        <w:jc w:val="center"/>
      </w:pPr>
    </w:p>
    <w:p w:rsidR="00C8178E" w:rsidRDefault="00C8178E" w:rsidP="00FA7920">
      <w:pPr>
        <w:spacing w:after="0" w:line="240" w:lineRule="auto"/>
        <w:ind w:right="-266"/>
        <w:jc w:val="center"/>
      </w:pPr>
    </w:p>
    <w:p w:rsidR="00893642" w:rsidRPr="00893642" w:rsidRDefault="00893642" w:rsidP="00893642">
      <w:pPr>
        <w:spacing w:after="0" w:line="240" w:lineRule="auto"/>
        <w:ind w:right="-266"/>
        <w:jc w:val="both"/>
        <w:rPr>
          <w:sz w:val="16"/>
          <w:szCs w:val="16"/>
        </w:rPr>
      </w:pPr>
    </w:p>
    <w:p w:rsidR="006713BD" w:rsidRPr="00893642" w:rsidRDefault="005C60D2" w:rsidP="00893642">
      <w:pPr>
        <w:spacing w:after="0" w:line="240" w:lineRule="auto"/>
        <w:ind w:right="-266"/>
        <w:jc w:val="both"/>
        <w:rPr>
          <w:rFonts w:eastAsia="Times New Roman" w:cs="Arial"/>
        </w:rPr>
      </w:pPr>
      <w:r w:rsidRPr="00893642">
        <w:rPr>
          <w:rFonts w:eastAsia="Times New Roman" w:cs="Arial"/>
        </w:rPr>
        <w:t xml:space="preserve">This is accomplished in part by requiring </w:t>
      </w:r>
      <w:r w:rsidR="00CF1534" w:rsidRPr="00893642">
        <w:rPr>
          <w:rFonts w:eastAsia="Times New Roman" w:cs="Arial"/>
        </w:rPr>
        <w:t xml:space="preserve">services of accredited </w:t>
      </w:r>
      <w:r w:rsidRPr="00893642">
        <w:rPr>
          <w:rFonts w:eastAsia="Times New Roman" w:cs="Arial"/>
        </w:rPr>
        <w:t>laboratories, inspection bo</w:t>
      </w:r>
      <w:r w:rsidR="00BB5B08" w:rsidRPr="00893642">
        <w:rPr>
          <w:rFonts w:eastAsia="Times New Roman" w:cs="Arial"/>
        </w:rPr>
        <w:t>dies and certification bodies. </w:t>
      </w:r>
      <w:r w:rsidR="00972D7D" w:rsidRPr="00893642">
        <w:rPr>
          <w:rFonts w:eastAsia="Times New Roman" w:cs="Arial"/>
        </w:rPr>
        <w:t>Specifically, laboratories are used to</w:t>
      </w:r>
      <w:r w:rsidR="00BB5B08" w:rsidRPr="00893642">
        <w:rPr>
          <w:rFonts w:eastAsia="Times New Roman" w:cs="Arial"/>
        </w:rPr>
        <w:t xml:space="preserve"> determine the quality of raw materials and testing of certain parameters </w:t>
      </w:r>
      <w:r w:rsidR="00106E2F">
        <w:rPr>
          <w:rFonts w:eastAsia="Times New Roman" w:cs="Arial"/>
        </w:rPr>
        <w:t>at different stages of constructions</w:t>
      </w:r>
      <w:r w:rsidR="00972D7D" w:rsidRPr="00893642">
        <w:rPr>
          <w:rFonts w:eastAsia="Times New Roman" w:cs="Arial"/>
        </w:rPr>
        <w:t xml:space="preserve">. Safety inspections are carried out on a range </w:t>
      </w:r>
      <w:r w:rsidR="000573AC" w:rsidRPr="00893642">
        <w:rPr>
          <w:rFonts w:eastAsia="Times New Roman" w:cs="Arial"/>
        </w:rPr>
        <w:t xml:space="preserve">of </w:t>
      </w:r>
      <w:r w:rsidR="00BB5B08" w:rsidRPr="00893642">
        <w:rPr>
          <w:rFonts w:eastAsia="Times New Roman" w:cs="Arial"/>
        </w:rPr>
        <w:t xml:space="preserve">activities associated with </w:t>
      </w:r>
      <w:r w:rsidR="004E1AFA" w:rsidRPr="00893642">
        <w:rPr>
          <w:rFonts w:eastAsia="Times New Roman" w:cs="Arial"/>
        </w:rPr>
        <w:t>raw materials</w:t>
      </w:r>
      <w:r w:rsidR="006713BD" w:rsidRPr="00893642">
        <w:rPr>
          <w:rFonts w:eastAsia="Times New Roman" w:cs="Arial"/>
        </w:rPr>
        <w:t xml:space="preserve">, </w:t>
      </w:r>
      <w:r w:rsidR="00BB5B08" w:rsidRPr="00893642">
        <w:rPr>
          <w:rFonts w:eastAsia="Times New Roman" w:cs="Arial"/>
        </w:rPr>
        <w:t>construction</w:t>
      </w:r>
      <w:r w:rsidR="006713BD" w:rsidRPr="00893642">
        <w:rPr>
          <w:rFonts w:eastAsia="Times New Roman" w:cs="Arial"/>
        </w:rPr>
        <w:t xml:space="preserve"> process, </w:t>
      </w:r>
      <w:r w:rsidR="004E1AFA" w:rsidRPr="00893642">
        <w:rPr>
          <w:rFonts w:eastAsia="Times New Roman" w:cs="Arial"/>
        </w:rPr>
        <w:t xml:space="preserve">and preparation of construction sites, installation &amp; operation of machineries at construction sites, installation of equipment / facilities of </w:t>
      </w:r>
      <w:r w:rsidR="006713BD" w:rsidRPr="00893642">
        <w:rPr>
          <w:rFonts w:eastAsia="Times New Roman" w:cs="Arial"/>
        </w:rPr>
        <w:t>buildings afte</w:t>
      </w:r>
      <w:r w:rsidR="004E1AFA" w:rsidRPr="00893642">
        <w:rPr>
          <w:rFonts w:eastAsia="Times New Roman" w:cs="Arial"/>
        </w:rPr>
        <w:t>r completion of construction and regular maintenance and operation of facilities of completed projects.</w:t>
      </w:r>
      <w:r w:rsidR="006713BD" w:rsidRPr="00893642">
        <w:rPr>
          <w:rFonts w:eastAsia="Times New Roman" w:cs="Arial"/>
        </w:rPr>
        <w:t xml:space="preserve">  Certification of Quality Management Systems of Constructors provides </w:t>
      </w:r>
      <w:r w:rsidR="004E1AFA" w:rsidRPr="00893642">
        <w:rPr>
          <w:rFonts w:eastAsia="Times New Roman" w:cs="Arial"/>
        </w:rPr>
        <w:t xml:space="preserve">assurance to </w:t>
      </w:r>
      <w:r w:rsidR="006713BD" w:rsidRPr="00893642">
        <w:rPr>
          <w:rFonts w:eastAsia="Times New Roman" w:cs="Arial"/>
        </w:rPr>
        <w:t>regulators and stakeholders that the constructions are done in accordance with defined process and complying with regulatory requirements</w:t>
      </w:r>
      <w:r w:rsidR="004E1AFA" w:rsidRPr="00893642">
        <w:rPr>
          <w:rFonts w:eastAsia="Times New Roman" w:cs="Arial"/>
        </w:rPr>
        <w:t xml:space="preserve"> as well</w:t>
      </w:r>
      <w:r w:rsidR="006713BD" w:rsidRPr="00893642">
        <w:rPr>
          <w:rFonts w:eastAsia="Times New Roman" w:cs="Arial"/>
        </w:rPr>
        <w:t xml:space="preserve">. </w:t>
      </w:r>
    </w:p>
    <w:p w:rsidR="006713BD" w:rsidRPr="00893642" w:rsidRDefault="006713BD" w:rsidP="00893642">
      <w:pPr>
        <w:spacing w:after="0" w:line="240" w:lineRule="auto"/>
        <w:ind w:right="-266"/>
        <w:jc w:val="both"/>
        <w:rPr>
          <w:rFonts w:eastAsia="Times New Roman" w:cs="Arial"/>
          <w:sz w:val="16"/>
          <w:szCs w:val="16"/>
        </w:rPr>
      </w:pPr>
    </w:p>
    <w:p w:rsidR="000573AC" w:rsidRPr="00893642" w:rsidRDefault="000573AC" w:rsidP="00893642">
      <w:pPr>
        <w:pStyle w:val="NoSpacing"/>
        <w:ind w:right="-266"/>
        <w:jc w:val="both"/>
      </w:pPr>
      <w:r w:rsidRPr="00893642">
        <w:t xml:space="preserve">The target group </w:t>
      </w:r>
      <w:r w:rsidR="00956754" w:rsidRPr="00893642">
        <w:t xml:space="preserve">for the </w:t>
      </w:r>
      <w:r w:rsidR="004E1AFA" w:rsidRPr="00893642">
        <w:t xml:space="preserve">technical </w:t>
      </w:r>
      <w:r w:rsidR="00956754" w:rsidRPr="00893642">
        <w:t xml:space="preserve">seminar </w:t>
      </w:r>
      <w:r w:rsidRPr="00893642">
        <w:t xml:space="preserve">may be </w:t>
      </w:r>
      <w:r w:rsidR="004E1AFA" w:rsidRPr="00893642">
        <w:t xml:space="preserve">construction companies, </w:t>
      </w:r>
      <w:r w:rsidRPr="00893642">
        <w:t>manufacturers</w:t>
      </w:r>
      <w:r w:rsidR="004E1AFA" w:rsidRPr="00893642">
        <w:t xml:space="preserve"> of materials, </w:t>
      </w:r>
      <w:r w:rsidRPr="00893642">
        <w:t>service providers</w:t>
      </w:r>
      <w:r w:rsidR="004E1AFA" w:rsidRPr="00893642">
        <w:t xml:space="preserve"> such as testing /calibration laboratories, inspection bodies &amp; certification bodies</w:t>
      </w:r>
      <w:r w:rsidRPr="00893642">
        <w:t>, energy managers,</w:t>
      </w:r>
      <w:r w:rsidR="00106E2F">
        <w:t xml:space="preserve">  engineers, quantity surveyors, architects, </w:t>
      </w:r>
      <w:r w:rsidRPr="00893642">
        <w:t>ministries</w:t>
      </w:r>
      <w:r w:rsidR="00106E2F">
        <w:t xml:space="preserve"> &amp; </w:t>
      </w:r>
      <w:r w:rsidRPr="00893642">
        <w:t xml:space="preserve">governmental departments, </w:t>
      </w:r>
      <w:r w:rsidR="001833A7" w:rsidRPr="00893642">
        <w:t xml:space="preserve">members associated with </w:t>
      </w:r>
      <w:r w:rsidR="00106E2F">
        <w:t>c</w:t>
      </w:r>
      <w:r w:rsidR="001833A7" w:rsidRPr="00893642">
        <w:t xml:space="preserve">hambers, </w:t>
      </w:r>
      <w:r w:rsidRPr="00893642">
        <w:t>exporters &amp; importers</w:t>
      </w:r>
      <w:r w:rsidR="003748D6" w:rsidRPr="00893642">
        <w:t xml:space="preserve"> etc</w:t>
      </w:r>
      <w:r w:rsidR="004E1AFA" w:rsidRPr="00893642">
        <w:t>. About 20</w:t>
      </w:r>
      <w:r w:rsidRPr="00893642">
        <w:t xml:space="preserve">0 participants are expected for the seminar. </w:t>
      </w:r>
    </w:p>
    <w:p w:rsidR="001833A7" w:rsidRPr="00893642" w:rsidRDefault="001833A7" w:rsidP="00893642">
      <w:pPr>
        <w:pStyle w:val="NoSpacing"/>
        <w:ind w:right="-266"/>
        <w:jc w:val="both"/>
        <w:rPr>
          <w:sz w:val="16"/>
          <w:szCs w:val="16"/>
        </w:rPr>
      </w:pPr>
    </w:p>
    <w:p w:rsidR="00837BE3" w:rsidRPr="00893642" w:rsidRDefault="00837BE3" w:rsidP="00893642">
      <w:pPr>
        <w:pStyle w:val="NoSpacing"/>
        <w:ind w:right="-266"/>
        <w:jc w:val="both"/>
      </w:pPr>
      <w:r w:rsidRPr="00893642">
        <w:t xml:space="preserve">The following topics will be discussed at this seminar by a panel composed </w:t>
      </w:r>
      <w:r w:rsidR="00956754" w:rsidRPr="00893642">
        <w:t xml:space="preserve">of </w:t>
      </w:r>
      <w:r w:rsidRPr="00893642">
        <w:t xml:space="preserve">prominent speakers related to the subject of </w:t>
      </w:r>
      <w:r w:rsidR="00106E2F">
        <w:t>construction, economy, environment and conformity assessments.</w:t>
      </w:r>
    </w:p>
    <w:p w:rsidR="00893642" w:rsidRPr="00893642" w:rsidRDefault="00893642" w:rsidP="00893642">
      <w:pPr>
        <w:pStyle w:val="NoSpacing"/>
        <w:ind w:right="-266"/>
        <w:jc w:val="both"/>
        <w:rPr>
          <w:sz w:val="16"/>
          <w:szCs w:val="16"/>
        </w:rPr>
      </w:pPr>
    </w:p>
    <w:p w:rsidR="004E1AFA" w:rsidRPr="00893642" w:rsidRDefault="004E1AFA" w:rsidP="00627C8E">
      <w:pPr>
        <w:pStyle w:val="ListParagraph"/>
        <w:numPr>
          <w:ilvl w:val="0"/>
          <w:numId w:val="6"/>
        </w:numPr>
        <w:ind w:left="0" w:right="-266" w:firstLine="0"/>
      </w:pPr>
      <w:r w:rsidRPr="00893642">
        <w:t>Implementat</w:t>
      </w:r>
      <w:r w:rsidR="004764FE">
        <w:t xml:space="preserve">ion of National </w:t>
      </w:r>
      <w:r w:rsidR="00784AE5">
        <w:t xml:space="preserve">Construction </w:t>
      </w:r>
      <w:r w:rsidR="004764FE">
        <w:t xml:space="preserve">Policy  and </w:t>
      </w:r>
      <w:r w:rsidRPr="00893642">
        <w:t xml:space="preserve"> Issues &amp; chal</w:t>
      </w:r>
      <w:r w:rsidR="00C8178E">
        <w:t>lenges</w:t>
      </w:r>
    </w:p>
    <w:p w:rsidR="004E1AFA" w:rsidRPr="00893642" w:rsidRDefault="004E1AFA" w:rsidP="00893642">
      <w:pPr>
        <w:pStyle w:val="ListParagraph"/>
        <w:numPr>
          <w:ilvl w:val="0"/>
          <w:numId w:val="6"/>
        </w:numPr>
        <w:ind w:left="0" w:right="-720" w:firstLine="0"/>
      </w:pPr>
      <w:r w:rsidRPr="00893642">
        <w:t>New Concepts in Building Designing</w:t>
      </w:r>
    </w:p>
    <w:p w:rsidR="004E1AFA" w:rsidRPr="00893642" w:rsidRDefault="004E1AFA" w:rsidP="00893642">
      <w:pPr>
        <w:pStyle w:val="ListParagraph"/>
        <w:numPr>
          <w:ilvl w:val="0"/>
          <w:numId w:val="6"/>
        </w:numPr>
        <w:ind w:left="0" w:right="-720" w:firstLine="0"/>
      </w:pPr>
      <w:r w:rsidRPr="00893642">
        <w:t>Environmental Impact &amp; long –term sustainability of construction projects</w:t>
      </w:r>
    </w:p>
    <w:p w:rsidR="004E1AFA" w:rsidRPr="00893642" w:rsidRDefault="004E1AFA" w:rsidP="00893642">
      <w:pPr>
        <w:pStyle w:val="ListParagraph"/>
        <w:numPr>
          <w:ilvl w:val="0"/>
          <w:numId w:val="6"/>
        </w:numPr>
        <w:ind w:left="0" w:right="-720" w:firstLine="0"/>
      </w:pPr>
      <w:r w:rsidRPr="00893642">
        <w:t xml:space="preserve">Introduction of Green Building Certification Scheme </w:t>
      </w:r>
    </w:p>
    <w:p w:rsidR="004E1AFA" w:rsidRPr="00893642" w:rsidRDefault="004E1AFA" w:rsidP="00893642">
      <w:pPr>
        <w:pStyle w:val="ListParagraph"/>
        <w:numPr>
          <w:ilvl w:val="0"/>
          <w:numId w:val="6"/>
        </w:numPr>
        <w:ind w:left="0" w:right="-720" w:firstLine="0"/>
      </w:pPr>
      <w:r w:rsidRPr="00893642">
        <w:t>How Construction Sector is important for Economic Development in Sri Lanka</w:t>
      </w:r>
    </w:p>
    <w:p w:rsidR="00893642" w:rsidRPr="00893642" w:rsidRDefault="00893642" w:rsidP="00893642">
      <w:pPr>
        <w:pStyle w:val="ListParagraph"/>
        <w:numPr>
          <w:ilvl w:val="0"/>
          <w:numId w:val="6"/>
        </w:numPr>
        <w:ind w:left="0" w:right="-720" w:firstLine="0"/>
      </w:pPr>
      <w:r w:rsidRPr="00893642">
        <w:t>Use of Conformity Assessment Procedures and Accreditation Principles for the improvement of Construction</w:t>
      </w:r>
    </w:p>
    <w:p w:rsidR="00893642" w:rsidRPr="00893642" w:rsidRDefault="00893642" w:rsidP="00893642">
      <w:pPr>
        <w:pStyle w:val="ListParagraph"/>
        <w:numPr>
          <w:ilvl w:val="0"/>
          <w:numId w:val="6"/>
        </w:numPr>
        <w:ind w:left="0" w:right="-720" w:firstLine="0"/>
      </w:pPr>
      <w:r w:rsidRPr="00893642">
        <w:t>Industry in Sri Lanka</w:t>
      </w:r>
    </w:p>
    <w:p w:rsidR="001833A7" w:rsidRPr="00893642" w:rsidRDefault="001833A7" w:rsidP="00893642">
      <w:pPr>
        <w:pStyle w:val="NoSpacing"/>
        <w:ind w:right="-266"/>
        <w:jc w:val="both"/>
      </w:pPr>
      <w:r w:rsidRPr="00893642">
        <w:t>As this seminar will be conducted on cost recovery basis, each pa</w:t>
      </w:r>
      <w:r w:rsidR="00837BE3" w:rsidRPr="00893642">
        <w:t xml:space="preserve">rticipant will be charged LKR </w:t>
      </w:r>
      <w:r w:rsidR="00286A43" w:rsidRPr="00893642">
        <w:t>50</w:t>
      </w:r>
      <w:r w:rsidRPr="00893642">
        <w:t xml:space="preserve">00 </w:t>
      </w:r>
      <w:r w:rsidR="00956754" w:rsidRPr="00893642">
        <w:t xml:space="preserve">all </w:t>
      </w:r>
      <w:r w:rsidR="00837BE3" w:rsidRPr="00893642">
        <w:t xml:space="preserve">inclusive of </w:t>
      </w:r>
      <w:r w:rsidRPr="00893642">
        <w:t xml:space="preserve">government approved taxes. </w:t>
      </w:r>
      <w:r w:rsidR="00286A43" w:rsidRPr="00893642">
        <w:t>L</w:t>
      </w:r>
      <w:r w:rsidRPr="00893642">
        <w:t>ecture material</w:t>
      </w:r>
      <w:r w:rsidR="00286A43" w:rsidRPr="00893642">
        <w:t xml:space="preserve">s, </w:t>
      </w:r>
      <w:r w:rsidR="00106E2F">
        <w:t xml:space="preserve">lunch &amp; </w:t>
      </w:r>
      <w:r w:rsidR="00286A43" w:rsidRPr="00893642">
        <w:t>r</w:t>
      </w:r>
      <w:r w:rsidR="00837BE3" w:rsidRPr="00893642">
        <w:t>efre</w:t>
      </w:r>
      <w:r w:rsidRPr="00893642">
        <w:t>shments will be provided.</w:t>
      </w:r>
    </w:p>
    <w:p w:rsidR="00837BE3" w:rsidRPr="00893642" w:rsidRDefault="00837BE3" w:rsidP="00893642">
      <w:pPr>
        <w:pStyle w:val="NoSpacing"/>
        <w:ind w:right="-266"/>
        <w:jc w:val="both"/>
        <w:rPr>
          <w:sz w:val="16"/>
          <w:szCs w:val="16"/>
        </w:rPr>
      </w:pPr>
    </w:p>
    <w:p w:rsidR="00837BE3" w:rsidRPr="00893642" w:rsidRDefault="00F76D8C" w:rsidP="00893642">
      <w:pPr>
        <w:pStyle w:val="NoSpacing"/>
        <w:ind w:right="-266"/>
        <w:jc w:val="both"/>
      </w:pPr>
      <w:r w:rsidRPr="00893642">
        <w:t xml:space="preserve">We kindly request you to nominate </w:t>
      </w:r>
      <w:r w:rsidR="003748D6" w:rsidRPr="00893642">
        <w:t xml:space="preserve">few </w:t>
      </w:r>
      <w:r w:rsidR="00837BE3" w:rsidRPr="00893642">
        <w:t>officials of your organization</w:t>
      </w:r>
      <w:r w:rsidR="00286A43" w:rsidRPr="00893642">
        <w:t xml:space="preserve"> for this very important N</w:t>
      </w:r>
      <w:r w:rsidRPr="00893642">
        <w:t>ational seminar</w:t>
      </w:r>
      <w:r w:rsidR="00837BE3" w:rsidRPr="00893642">
        <w:t xml:space="preserve">. </w:t>
      </w:r>
      <w:r w:rsidRPr="00893642">
        <w:t xml:space="preserve">It is very much appreciated, if you could send your nominations to reach the undersigned before </w:t>
      </w:r>
      <w:r w:rsidR="00F853C7" w:rsidRPr="00F853C7">
        <w:rPr>
          <w:b/>
        </w:rPr>
        <w:t>07</w:t>
      </w:r>
      <w:r w:rsidR="00F853C7" w:rsidRPr="00F853C7">
        <w:rPr>
          <w:b/>
          <w:vertAlign w:val="superscript"/>
        </w:rPr>
        <w:t>th</w:t>
      </w:r>
      <w:r w:rsidR="00F853C7" w:rsidRPr="00F853C7">
        <w:rPr>
          <w:b/>
        </w:rPr>
        <w:t xml:space="preserve"> June </w:t>
      </w:r>
      <w:r w:rsidRPr="00F853C7">
        <w:rPr>
          <w:b/>
          <w:bCs/>
        </w:rPr>
        <w:t>201</w:t>
      </w:r>
      <w:r w:rsidR="00286A43" w:rsidRPr="00F853C7">
        <w:rPr>
          <w:b/>
          <w:bCs/>
        </w:rPr>
        <w:t>7</w:t>
      </w:r>
      <w:r w:rsidRPr="00893642">
        <w:t xml:space="preserve">. A </w:t>
      </w:r>
      <w:r w:rsidR="00837BE3" w:rsidRPr="00893642">
        <w:t>reservation slip is enclosed</w:t>
      </w:r>
      <w:r w:rsidR="00F030BC" w:rsidRPr="00893642">
        <w:t xml:space="preserve"> for </w:t>
      </w:r>
      <w:r w:rsidR="00956754" w:rsidRPr="00893642">
        <w:t xml:space="preserve">easy </w:t>
      </w:r>
      <w:r w:rsidR="00F030BC" w:rsidRPr="00893642">
        <w:t>registration</w:t>
      </w:r>
      <w:r w:rsidR="00837BE3" w:rsidRPr="00893642">
        <w:t>.</w:t>
      </w:r>
    </w:p>
    <w:p w:rsidR="00F76D8C" w:rsidRPr="00893642" w:rsidRDefault="00F76D8C" w:rsidP="00893642">
      <w:pPr>
        <w:pStyle w:val="NoSpacing"/>
        <w:ind w:right="-266"/>
        <w:jc w:val="both"/>
        <w:rPr>
          <w:sz w:val="16"/>
          <w:szCs w:val="16"/>
        </w:rPr>
      </w:pPr>
    </w:p>
    <w:p w:rsidR="00F030BC" w:rsidRPr="00893642" w:rsidRDefault="00F030BC" w:rsidP="00893642">
      <w:pPr>
        <w:pStyle w:val="NoSpacing"/>
        <w:ind w:right="-266"/>
        <w:jc w:val="both"/>
      </w:pPr>
      <w:r w:rsidRPr="00893642">
        <w:t xml:space="preserve">For any clarifications, you may contact </w:t>
      </w:r>
      <w:r w:rsidR="00286A43" w:rsidRPr="00893642">
        <w:t xml:space="preserve">the undersigned </w:t>
      </w:r>
      <w:r w:rsidRPr="00893642">
        <w:t>(</w:t>
      </w:r>
      <w:r w:rsidR="00106E2F">
        <w:t xml:space="preserve">0718048793, </w:t>
      </w:r>
      <w:hyperlink r:id="rId7" w:history="1">
        <w:r w:rsidRPr="00893642">
          <w:rPr>
            <w:rStyle w:val="Hyperlink"/>
          </w:rPr>
          <w:t>bandu@slab.lk</w:t>
        </w:r>
      </w:hyperlink>
      <w:r w:rsidRPr="00893642">
        <w:t xml:space="preserve">) or Ms. </w:t>
      </w:r>
      <w:r w:rsidR="00893642" w:rsidRPr="00893642">
        <w:t>Hiruni Ku</w:t>
      </w:r>
      <w:r w:rsidR="00106E2F">
        <w:t>maratunga, Assistant Director (</w:t>
      </w:r>
      <w:r w:rsidR="00893642" w:rsidRPr="00893642">
        <w:t xml:space="preserve">Accreditation) </w:t>
      </w:r>
      <w:r w:rsidRPr="00893642">
        <w:t>(</w:t>
      </w:r>
      <w:hyperlink r:id="rId8" w:history="1">
        <w:r w:rsidR="00893642" w:rsidRPr="00893642">
          <w:rPr>
            <w:rStyle w:val="Hyperlink"/>
          </w:rPr>
          <w:t>hiruni@slab.lk</w:t>
        </w:r>
      </w:hyperlink>
      <w:r w:rsidR="00893642" w:rsidRPr="00893642">
        <w:t xml:space="preserve">, </w:t>
      </w:r>
      <w:hyperlink r:id="rId9" w:history="1">
        <w:r w:rsidR="00893642" w:rsidRPr="00893642">
          <w:rPr>
            <w:rStyle w:val="Hyperlink"/>
          </w:rPr>
          <w:t>hirunis@gmail.com</w:t>
        </w:r>
      </w:hyperlink>
      <w:r w:rsidR="00893642" w:rsidRPr="00893642">
        <w:t xml:space="preserve"> </w:t>
      </w:r>
      <w:r w:rsidR="00106E2F">
        <w:t>, 0</w:t>
      </w:r>
      <w:r w:rsidR="00C8178E">
        <w:t>71</w:t>
      </w:r>
      <w:r w:rsidR="00106E2F">
        <w:t xml:space="preserve">8583877 </w:t>
      </w:r>
      <w:r w:rsidRPr="00893642">
        <w:t xml:space="preserve">) </w:t>
      </w:r>
      <w:r w:rsidR="00893642" w:rsidRPr="00893642">
        <w:t>&amp; Ms. W P Lasanthika ,</w:t>
      </w:r>
      <w:r w:rsidR="00FA7920">
        <w:t xml:space="preserve"> Management Account</w:t>
      </w:r>
      <w:r w:rsidR="00C8178E">
        <w:t>s</w:t>
      </w:r>
      <w:r w:rsidR="00FA7920">
        <w:t xml:space="preserve"> Assistant (0112689157, 0112689158 Ext 118, </w:t>
      </w:r>
      <w:hyperlink r:id="rId10" w:history="1">
        <w:r w:rsidR="00893642" w:rsidRPr="00893642">
          <w:rPr>
            <w:rStyle w:val="Hyperlink"/>
          </w:rPr>
          <w:t>lasanthika@slab.lk</w:t>
        </w:r>
      </w:hyperlink>
      <w:r w:rsidR="008A6282">
        <w:rPr>
          <w:rStyle w:val="Hyperlink"/>
        </w:rPr>
        <w:t xml:space="preserve"> , </w:t>
      </w:r>
      <w:hyperlink r:id="rId11" w:history="1">
        <w:r w:rsidR="008A6282" w:rsidRPr="00F1410B">
          <w:rPr>
            <w:rStyle w:val="Hyperlink"/>
          </w:rPr>
          <w:t>slabwad2017@gmail.com</w:t>
        </w:r>
      </w:hyperlink>
      <w:r w:rsidR="008A6282">
        <w:rPr>
          <w:rStyle w:val="Hyperlink"/>
        </w:rPr>
        <w:t xml:space="preserve"> </w:t>
      </w:r>
      <w:r w:rsidR="00893642" w:rsidRPr="00893642">
        <w:t xml:space="preserve">) </w:t>
      </w:r>
      <w:r w:rsidRPr="00893642">
        <w:t xml:space="preserve">over the contact details given </w:t>
      </w:r>
      <w:r w:rsidR="00956754" w:rsidRPr="00893642">
        <w:t>in this letter.</w:t>
      </w:r>
    </w:p>
    <w:p w:rsidR="00B60248" w:rsidRPr="00893642" w:rsidRDefault="00B60248" w:rsidP="00893642">
      <w:pPr>
        <w:pStyle w:val="NoSpacing"/>
        <w:ind w:right="-266"/>
        <w:jc w:val="both"/>
        <w:rPr>
          <w:sz w:val="16"/>
          <w:szCs w:val="16"/>
        </w:rPr>
      </w:pPr>
    </w:p>
    <w:p w:rsidR="00D2680B" w:rsidRPr="00893642" w:rsidRDefault="00D2680B" w:rsidP="00893642">
      <w:pPr>
        <w:pStyle w:val="NoSpacing"/>
        <w:ind w:right="-266"/>
        <w:jc w:val="both"/>
      </w:pPr>
      <w:r w:rsidRPr="00893642">
        <w:t>Thank you.</w:t>
      </w:r>
    </w:p>
    <w:p w:rsidR="00D2680B" w:rsidRPr="00893642" w:rsidRDefault="00D2680B" w:rsidP="00893642">
      <w:pPr>
        <w:pStyle w:val="NoSpacing"/>
        <w:ind w:right="-266"/>
        <w:jc w:val="both"/>
        <w:rPr>
          <w:sz w:val="16"/>
          <w:szCs w:val="16"/>
        </w:rPr>
      </w:pPr>
      <w:bookmarkStart w:id="0" w:name="_GoBack"/>
      <w:bookmarkEnd w:id="0"/>
    </w:p>
    <w:p w:rsidR="00D2680B" w:rsidRPr="00893642" w:rsidRDefault="00D2680B" w:rsidP="00893642">
      <w:pPr>
        <w:pStyle w:val="NoSpacing"/>
        <w:ind w:right="-266"/>
        <w:jc w:val="both"/>
      </w:pPr>
      <w:r w:rsidRPr="00893642">
        <w:t>Yours faithfully,</w:t>
      </w:r>
    </w:p>
    <w:p w:rsidR="00D2680B" w:rsidRPr="00893642" w:rsidRDefault="00D2680B" w:rsidP="00893642">
      <w:pPr>
        <w:pStyle w:val="NoSpacing"/>
        <w:ind w:right="-266"/>
        <w:jc w:val="both"/>
      </w:pPr>
    </w:p>
    <w:p w:rsidR="004F1D8B" w:rsidRPr="00893642" w:rsidRDefault="004F1D8B" w:rsidP="00893642">
      <w:pPr>
        <w:pStyle w:val="NoSpacing"/>
        <w:ind w:right="-266"/>
        <w:jc w:val="both"/>
      </w:pPr>
    </w:p>
    <w:p w:rsidR="00E22C73" w:rsidRPr="00893642" w:rsidRDefault="00286A43" w:rsidP="00893642">
      <w:pPr>
        <w:pStyle w:val="NoSpacing"/>
        <w:ind w:right="-266"/>
        <w:jc w:val="both"/>
      </w:pPr>
      <w:r w:rsidRPr="00893642">
        <w:t>L H D Bandusoma</w:t>
      </w:r>
    </w:p>
    <w:p w:rsidR="00286A43" w:rsidRPr="00893642" w:rsidRDefault="00286A43" w:rsidP="00893642">
      <w:pPr>
        <w:pStyle w:val="NoSpacing"/>
        <w:ind w:right="-266"/>
        <w:jc w:val="both"/>
      </w:pPr>
      <w:r w:rsidRPr="00893642">
        <w:t>Deputy Director (Accreditation )</w:t>
      </w:r>
    </w:p>
    <w:p w:rsidR="00E22C73" w:rsidRPr="00893642" w:rsidRDefault="00D2680B" w:rsidP="00893642">
      <w:pPr>
        <w:pStyle w:val="NoSpacing"/>
        <w:ind w:right="-266"/>
        <w:jc w:val="both"/>
      </w:pPr>
      <w:r w:rsidRPr="00893642">
        <w:t>Director/CEO</w:t>
      </w:r>
      <w:r w:rsidR="00286A43" w:rsidRPr="00893642">
        <w:t xml:space="preserve"> (Cover up duties)</w:t>
      </w:r>
    </w:p>
    <w:p w:rsidR="00E22C73" w:rsidRDefault="00D2680B" w:rsidP="00893642">
      <w:pPr>
        <w:pStyle w:val="NoSpacing"/>
        <w:ind w:right="-266"/>
        <w:jc w:val="both"/>
      </w:pPr>
      <w:r w:rsidRPr="00893642">
        <w:t>Sri Lanka Accreditation Board for Conformity Assessment</w:t>
      </w:r>
    </w:p>
    <w:p w:rsidR="00C8178E" w:rsidRDefault="00C8178E" w:rsidP="00893642">
      <w:pPr>
        <w:pStyle w:val="NoSpacing"/>
        <w:ind w:right="-266"/>
        <w:jc w:val="both"/>
      </w:pPr>
    </w:p>
    <w:p w:rsidR="00C8178E" w:rsidRDefault="00C8178E" w:rsidP="00893642">
      <w:pPr>
        <w:pStyle w:val="NoSpacing"/>
        <w:ind w:right="-266"/>
        <w:jc w:val="both"/>
      </w:pPr>
    </w:p>
    <w:p w:rsidR="00FA7920" w:rsidRPr="00893642" w:rsidRDefault="00FA7920" w:rsidP="00FA7920">
      <w:pPr>
        <w:spacing w:after="0" w:line="240" w:lineRule="auto"/>
        <w:ind w:right="-266"/>
        <w:jc w:val="center"/>
      </w:pPr>
      <w:r>
        <w:t xml:space="preserve">Page 02 of 02 </w:t>
      </w:r>
    </w:p>
    <w:sectPr w:rsidR="00FA7920" w:rsidRPr="00893642" w:rsidSect="001833A7">
      <w:pgSz w:w="12240" w:h="15840"/>
      <w:pgMar w:top="1008" w:right="1008" w:bottom="72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404D" w:rsidRDefault="009B404D" w:rsidP="00FA7920">
      <w:pPr>
        <w:spacing w:after="0" w:line="240" w:lineRule="auto"/>
      </w:pPr>
      <w:r>
        <w:separator/>
      </w:r>
    </w:p>
  </w:endnote>
  <w:endnote w:type="continuationSeparator" w:id="0">
    <w:p w:rsidR="009B404D" w:rsidRDefault="009B404D" w:rsidP="00FA79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atha">
    <w:panose1 w:val="020B0604020202020204"/>
    <w:charset w:val="00"/>
    <w:family w:val="swiss"/>
    <w:pitch w:val="variable"/>
    <w:sig w:usb0="001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404D" w:rsidRDefault="009B404D" w:rsidP="00FA7920">
      <w:pPr>
        <w:spacing w:after="0" w:line="240" w:lineRule="auto"/>
      </w:pPr>
      <w:r>
        <w:separator/>
      </w:r>
    </w:p>
  </w:footnote>
  <w:footnote w:type="continuationSeparator" w:id="0">
    <w:p w:rsidR="009B404D" w:rsidRDefault="009B404D" w:rsidP="00FA79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A065B2"/>
    <w:multiLevelType w:val="hybridMultilevel"/>
    <w:tmpl w:val="6C94D0CE"/>
    <w:lvl w:ilvl="0" w:tplc="26C0EDE8">
      <w:start w:val="1"/>
      <w:numFmt w:val="lowerLetter"/>
      <w:lvlText w:val="%1)"/>
      <w:lvlJc w:val="left"/>
      <w:pPr>
        <w:ind w:left="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3E4402F6"/>
    <w:multiLevelType w:val="hybridMultilevel"/>
    <w:tmpl w:val="AB8C9CC2"/>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2">
    <w:nsid w:val="46805414"/>
    <w:multiLevelType w:val="hybridMultilevel"/>
    <w:tmpl w:val="7340C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8577412"/>
    <w:multiLevelType w:val="hybridMultilevel"/>
    <w:tmpl w:val="44B07084"/>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4">
    <w:nsid w:val="60AA125E"/>
    <w:multiLevelType w:val="hybridMultilevel"/>
    <w:tmpl w:val="B78E5BB0"/>
    <w:lvl w:ilvl="0" w:tplc="04090001">
      <w:start w:val="1"/>
      <w:numFmt w:val="bullet"/>
      <w:lvlText w:val=""/>
      <w:lvlJc w:val="left"/>
      <w:pPr>
        <w:ind w:left="173" w:hanging="360"/>
      </w:pPr>
      <w:rPr>
        <w:rFonts w:ascii="Symbol" w:hAnsi="Symbol" w:hint="default"/>
      </w:rPr>
    </w:lvl>
    <w:lvl w:ilvl="1" w:tplc="04090003" w:tentative="1">
      <w:start w:val="1"/>
      <w:numFmt w:val="bullet"/>
      <w:lvlText w:val="o"/>
      <w:lvlJc w:val="left"/>
      <w:pPr>
        <w:ind w:left="893" w:hanging="360"/>
      </w:pPr>
      <w:rPr>
        <w:rFonts w:ascii="Courier New" w:hAnsi="Courier New" w:cs="Courier New" w:hint="default"/>
      </w:rPr>
    </w:lvl>
    <w:lvl w:ilvl="2" w:tplc="04090005" w:tentative="1">
      <w:start w:val="1"/>
      <w:numFmt w:val="bullet"/>
      <w:lvlText w:val=""/>
      <w:lvlJc w:val="left"/>
      <w:pPr>
        <w:ind w:left="1613" w:hanging="360"/>
      </w:pPr>
      <w:rPr>
        <w:rFonts w:ascii="Wingdings" w:hAnsi="Wingdings" w:hint="default"/>
      </w:rPr>
    </w:lvl>
    <w:lvl w:ilvl="3" w:tplc="04090001" w:tentative="1">
      <w:start w:val="1"/>
      <w:numFmt w:val="bullet"/>
      <w:lvlText w:val=""/>
      <w:lvlJc w:val="left"/>
      <w:pPr>
        <w:ind w:left="2333" w:hanging="360"/>
      </w:pPr>
      <w:rPr>
        <w:rFonts w:ascii="Symbol" w:hAnsi="Symbol" w:hint="default"/>
      </w:rPr>
    </w:lvl>
    <w:lvl w:ilvl="4" w:tplc="04090003" w:tentative="1">
      <w:start w:val="1"/>
      <w:numFmt w:val="bullet"/>
      <w:lvlText w:val="o"/>
      <w:lvlJc w:val="left"/>
      <w:pPr>
        <w:ind w:left="3053" w:hanging="360"/>
      </w:pPr>
      <w:rPr>
        <w:rFonts w:ascii="Courier New" w:hAnsi="Courier New" w:cs="Courier New" w:hint="default"/>
      </w:rPr>
    </w:lvl>
    <w:lvl w:ilvl="5" w:tplc="04090005" w:tentative="1">
      <w:start w:val="1"/>
      <w:numFmt w:val="bullet"/>
      <w:lvlText w:val=""/>
      <w:lvlJc w:val="left"/>
      <w:pPr>
        <w:ind w:left="3773" w:hanging="360"/>
      </w:pPr>
      <w:rPr>
        <w:rFonts w:ascii="Wingdings" w:hAnsi="Wingdings" w:hint="default"/>
      </w:rPr>
    </w:lvl>
    <w:lvl w:ilvl="6" w:tplc="04090001" w:tentative="1">
      <w:start w:val="1"/>
      <w:numFmt w:val="bullet"/>
      <w:lvlText w:val=""/>
      <w:lvlJc w:val="left"/>
      <w:pPr>
        <w:ind w:left="4493" w:hanging="360"/>
      </w:pPr>
      <w:rPr>
        <w:rFonts w:ascii="Symbol" w:hAnsi="Symbol" w:hint="default"/>
      </w:rPr>
    </w:lvl>
    <w:lvl w:ilvl="7" w:tplc="04090003" w:tentative="1">
      <w:start w:val="1"/>
      <w:numFmt w:val="bullet"/>
      <w:lvlText w:val="o"/>
      <w:lvlJc w:val="left"/>
      <w:pPr>
        <w:ind w:left="5213" w:hanging="360"/>
      </w:pPr>
      <w:rPr>
        <w:rFonts w:ascii="Courier New" w:hAnsi="Courier New" w:cs="Courier New" w:hint="default"/>
      </w:rPr>
    </w:lvl>
    <w:lvl w:ilvl="8" w:tplc="04090005" w:tentative="1">
      <w:start w:val="1"/>
      <w:numFmt w:val="bullet"/>
      <w:lvlText w:val=""/>
      <w:lvlJc w:val="left"/>
      <w:pPr>
        <w:ind w:left="5933" w:hanging="360"/>
      </w:pPr>
      <w:rPr>
        <w:rFonts w:ascii="Wingdings" w:hAnsi="Wingdings" w:hint="default"/>
      </w:rPr>
    </w:lvl>
  </w:abstractNum>
  <w:abstractNum w:abstractNumId="5">
    <w:nsid w:val="7E902A9B"/>
    <w:multiLevelType w:val="hybridMultilevel"/>
    <w:tmpl w:val="47E47B04"/>
    <w:lvl w:ilvl="0" w:tplc="8FC055A6">
      <w:start w:val="1"/>
      <w:numFmt w:val="decimal"/>
      <w:lvlText w:val="%1."/>
      <w:lvlJc w:val="left"/>
      <w:pPr>
        <w:ind w:left="-18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num w:numId="1">
    <w:abstractNumId w:val="2"/>
  </w:num>
  <w:num w:numId="2">
    <w:abstractNumId w:val="4"/>
  </w:num>
  <w:num w:numId="3">
    <w:abstractNumId w:val="3"/>
  </w:num>
  <w:num w:numId="4">
    <w:abstractNumId w:val="5"/>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04F81"/>
    <w:rsid w:val="0002276D"/>
    <w:rsid w:val="000553A7"/>
    <w:rsid w:val="000573AC"/>
    <w:rsid w:val="00090C07"/>
    <w:rsid w:val="00096994"/>
    <w:rsid w:val="000C6F2E"/>
    <w:rsid w:val="000D5728"/>
    <w:rsid w:val="000E3C12"/>
    <w:rsid w:val="00104D8D"/>
    <w:rsid w:val="00106E2F"/>
    <w:rsid w:val="001146DF"/>
    <w:rsid w:val="0014391C"/>
    <w:rsid w:val="00152A15"/>
    <w:rsid w:val="00167C34"/>
    <w:rsid w:val="001833A7"/>
    <w:rsid w:val="0018763A"/>
    <w:rsid w:val="00192D97"/>
    <w:rsid w:val="001B0EF8"/>
    <w:rsid w:val="001B2802"/>
    <w:rsid w:val="001E4472"/>
    <w:rsid w:val="001E550B"/>
    <w:rsid w:val="00204F81"/>
    <w:rsid w:val="00215A88"/>
    <w:rsid w:val="00221DB3"/>
    <w:rsid w:val="00254679"/>
    <w:rsid w:val="00267E27"/>
    <w:rsid w:val="0027220C"/>
    <w:rsid w:val="00286A43"/>
    <w:rsid w:val="002F4C5A"/>
    <w:rsid w:val="003127C9"/>
    <w:rsid w:val="003748D6"/>
    <w:rsid w:val="003C2862"/>
    <w:rsid w:val="003C41A9"/>
    <w:rsid w:val="00417EE8"/>
    <w:rsid w:val="00446F2D"/>
    <w:rsid w:val="00451D13"/>
    <w:rsid w:val="004644E5"/>
    <w:rsid w:val="0047337C"/>
    <w:rsid w:val="00474ED0"/>
    <w:rsid w:val="004764FE"/>
    <w:rsid w:val="00496E69"/>
    <w:rsid w:val="004E1AFA"/>
    <w:rsid w:val="004F1D8B"/>
    <w:rsid w:val="00577D64"/>
    <w:rsid w:val="00586F74"/>
    <w:rsid w:val="005C60D2"/>
    <w:rsid w:val="005E7DEA"/>
    <w:rsid w:val="005F1ED8"/>
    <w:rsid w:val="00625C6B"/>
    <w:rsid w:val="006713BD"/>
    <w:rsid w:val="006725AB"/>
    <w:rsid w:val="0067512B"/>
    <w:rsid w:val="006A51FD"/>
    <w:rsid w:val="00710032"/>
    <w:rsid w:val="007145D9"/>
    <w:rsid w:val="00736004"/>
    <w:rsid w:val="00747110"/>
    <w:rsid w:val="00782628"/>
    <w:rsid w:val="00784AE5"/>
    <w:rsid w:val="007970E5"/>
    <w:rsid w:val="007A75F8"/>
    <w:rsid w:val="00837BE3"/>
    <w:rsid w:val="00883B83"/>
    <w:rsid w:val="00893642"/>
    <w:rsid w:val="008A6282"/>
    <w:rsid w:val="008B10A5"/>
    <w:rsid w:val="008C13BF"/>
    <w:rsid w:val="008F5FE5"/>
    <w:rsid w:val="00956754"/>
    <w:rsid w:val="00972D7D"/>
    <w:rsid w:val="00991A6A"/>
    <w:rsid w:val="009B404D"/>
    <w:rsid w:val="009F63A7"/>
    <w:rsid w:val="00A2733C"/>
    <w:rsid w:val="00A57C59"/>
    <w:rsid w:val="00A81F0B"/>
    <w:rsid w:val="00A821CE"/>
    <w:rsid w:val="00AB2899"/>
    <w:rsid w:val="00AF1F21"/>
    <w:rsid w:val="00B52EB1"/>
    <w:rsid w:val="00B60248"/>
    <w:rsid w:val="00BB3020"/>
    <w:rsid w:val="00BB5B08"/>
    <w:rsid w:val="00BD4C0B"/>
    <w:rsid w:val="00BE3807"/>
    <w:rsid w:val="00C1129E"/>
    <w:rsid w:val="00C238E5"/>
    <w:rsid w:val="00C30D13"/>
    <w:rsid w:val="00C36B7E"/>
    <w:rsid w:val="00C7292C"/>
    <w:rsid w:val="00C7618D"/>
    <w:rsid w:val="00C76BBE"/>
    <w:rsid w:val="00C8178E"/>
    <w:rsid w:val="00C82686"/>
    <w:rsid w:val="00C92252"/>
    <w:rsid w:val="00CD0F90"/>
    <w:rsid w:val="00CE2866"/>
    <w:rsid w:val="00CE61F1"/>
    <w:rsid w:val="00CF1534"/>
    <w:rsid w:val="00D2680B"/>
    <w:rsid w:val="00D40D7E"/>
    <w:rsid w:val="00D52636"/>
    <w:rsid w:val="00D826E8"/>
    <w:rsid w:val="00DC131B"/>
    <w:rsid w:val="00DD60EA"/>
    <w:rsid w:val="00E22C73"/>
    <w:rsid w:val="00E557EE"/>
    <w:rsid w:val="00E86949"/>
    <w:rsid w:val="00E86E8A"/>
    <w:rsid w:val="00E9591F"/>
    <w:rsid w:val="00EC01B4"/>
    <w:rsid w:val="00F030BC"/>
    <w:rsid w:val="00F52160"/>
    <w:rsid w:val="00F76D8C"/>
    <w:rsid w:val="00F853C7"/>
    <w:rsid w:val="00FA7920"/>
    <w:rsid w:val="00FF2FFB"/>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4FA94F-71CE-4A58-8A21-49424D5EC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7E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4D8D"/>
    <w:pPr>
      <w:ind w:left="720"/>
      <w:contextualSpacing/>
    </w:pPr>
  </w:style>
  <w:style w:type="paragraph" w:styleId="NoSpacing">
    <w:name w:val="No Spacing"/>
    <w:uiPriority w:val="1"/>
    <w:qFormat/>
    <w:rsid w:val="00E22C73"/>
    <w:pPr>
      <w:spacing w:after="0" w:line="240" w:lineRule="auto"/>
    </w:pPr>
  </w:style>
  <w:style w:type="character" w:styleId="Hyperlink">
    <w:name w:val="Hyperlink"/>
    <w:basedOn w:val="DefaultParagraphFont"/>
    <w:uiPriority w:val="99"/>
    <w:unhideWhenUsed/>
    <w:rsid w:val="00F030BC"/>
    <w:rPr>
      <w:color w:val="0000FF" w:themeColor="hyperlink"/>
      <w:u w:val="single"/>
    </w:rPr>
  </w:style>
  <w:style w:type="paragraph" w:styleId="Header">
    <w:name w:val="header"/>
    <w:basedOn w:val="Normal"/>
    <w:link w:val="HeaderChar"/>
    <w:uiPriority w:val="99"/>
    <w:unhideWhenUsed/>
    <w:rsid w:val="00FA79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7920"/>
  </w:style>
  <w:style w:type="paragraph" w:styleId="Footer">
    <w:name w:val="footer"/>
    <w:basedOn w:val="Normal"/>
    <w:link w:val="FooterChar"/>
    <w:uiPriority w:val="99"/>
    <w:unhideWhenUsed/>
    <w:rsid w:val="00FA79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79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iruni@slab.l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bandu@slab.l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labwad2017@gmail.com" TargetMode="External"/><Relationship Id="rId5" Type="http://schemas.openxmlformats.org/officeDocument/2006/relationships/footnotes" Target="footnotes.xml"/><Relationship Id="rId10" Type="http://schemas.openxmlformats.org/officeDocument/2006/relationships/hyperlink" Target="mailto:lasanthika@slab.lk" TargetMode="External"/><Relationship Id="rId4" Type="http://schemas.openxmlformats.org/officeDocument/2006/relationships/webSettings" Target="webSettings.xml"/><Relationship Id="rId9" Type="http://schemas.openxmlformats.org/officeDocument/2006/relationships/hyperlink" Target="mailto:hiruni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815</TotalTime>
  <Pages>2</Pages>
  <Words>913</Words>
  <Characters>5210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34</cp:revision>
  <cp:lastPrinted>2017-05-08T08:12:00Z</cp:lastPrinted>
  <dcterms:created xsi:type="dcterms:W3CDTF">2013-03-14T00:34:00Z</dcterms:created>
  <dcterms:modified xsi:type="dcterms:W3CDTF">2017-05-16T05:51:00Z</dcterms:modified>
</cp:coreProperties>
</file>